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82" w:rsidRDefault="00FA3982" w:rsidP="006A2BEE">
      <w:pPr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A3982" w:rsidRPr="00917001" w:rsidTr="002E424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A3982" w:rsidRPr="004272A4" w:rsidRDefault="00FA3982" w:rsidP="002E4246">
            <w:pPr>
              <w:spacing w:line="300" w:lineRule="exact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FA3982" w:rsidRPr="004272A4" w:rsidRDefault="00FA3982" w:rsidP="002E424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FA3982" w:rsidRPr="004272A4" w:rsidRDefault="00FA3982" w:rsidP="002E424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A3982" w:rsidRDefault="00FA3982" w:rsidP="002E4246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A3982" w:rsidRPr="004272A4" w:rsidRDefault="00FA3982" w:rsidP="002E424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FA3982" w:rsidRDefault="00FA3982" w:rsidP="002E4246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FA3982" w:rsidRPr="00FA60CE" w:rsidRDefault="00FA3982" w:rsidP="002E4246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Верхние Челны, </w:t>
            </w:r>
            <w:r w:rsidRPr="002F34A0">
              <w:rPr>
                <w:sz w:val="20"/>
                <w:lang w:val="tt-RU"/>
              </w:rPr>
              <w:t xml:space="preserve">ул. </w:t>
            </w:r>
            <w:r>
              <w:rPr>
                <w:sz w:val="20"/>
                <w:lang w:val="tt-RU"/>
              </w:rPr>
              <w:t>Молодежная</w:t>
            </w:r>
            <w:r w:rsidRPr="002F34A0">
              <w:rPr>
                <w:sz w:val="20"/>
                <w:lang w:val="tt-RU"/>
              </w:rPr>
              <w:t>,</w:t>
            </w:r>
            <w:r>
              <w:rPr>
                <w:sz w:val="20"/>
                <w:lang w:val="tt-RU"/>
              </w:rPr>
              <w:t xml:space="preserve"> </w:t>
            </w:r>
            <w:r w:rsidRPr="002F34A0">
              <w:rPr>
                <w:sz w:val="20"/>
                <w:lang w:val="tt-RU"/>
              </w:rPr>
              <w:t>1</w:t>
            </w:r>
            <w:r>
              <w:rPr>
                <w:sz w:val="20"/>
                <w:lang w:val="tt-RU"/>
              </w:rPr>
              <w:t>3</w:t>
            </w:r>
          </w:p>
          <w:p w:rsidR="00FA3982" w:rsidRPr="002F34A0" w:rsidRDefault="00FA3982" w:rsidP="002E4246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A3982" w:rsidRPr="004272A4" w:rsidRDefault="00FA3982" w:rsidP="002E4246">
            <w:pPr>
              <w:spacing w:line="300" w:lineRule="exact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A3982" w:rsidRPr="004272A4" w:rsidRDefault="00FA3982" w:rsidP="002E424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FA3982" w:rsidRPr="004272A4" w:rsidRDefault="00FA3982" w:rsidP="002E424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CC7AC4">
              <w:rPr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FA3982" w:rsidRDefault="00FA3982" w:rsidP="002E424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FA3982" w:rsidRPr="004272A4" w:rsidRDefault="00FA3982" w:rsidP="002E424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FA3982" w:rsidRDefault="00FA3982" w:rsidP="002E4246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FA3982" w:rsidRPr="00FA60CE" w:rsidRDefault="00FA3982" w:rsidP="002E4246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9B5770">
              <w:rPr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sz w:val="20"/>
                <w:lang w:val="tt-RU"/>
              </w:rPr>
              <w:t>авылы</w:t>
            </w:r>
            <w:r>
              <w:rPr>
                <w:sz w:val="20"/>
                <w:lang w:val="tt-RU"/>
              </w:rPr>
              <w:t xml:space="preserve">, </w:t>
            </w:r>
            <w:r w:rsidRPr="009B5770">
              <w:rPr>
                <w:sz w:val="18"/>
                <w:szCs w:val="18"/>
                <w:lang w:val="tt-RU"/>
              </w:rPr>
              <w:t>Яшьлэр</w:t>
            </w:r>
            <w:r w:rsidRPr="002F34A0">
              <w:rPr>
                <w:sz w:val="20"/>
                <w:lang w:val="tt-RU"/>
              </w:rPr>
              <w:t xml:space="preserve"> урамы, 1</w:t>
            </w:r>
            <w:r>
              <w:rPr>
                <w:sz w:val="20"/>
                <w:lang w:val="tt-RU"/>
              </w:rPr>
              <w:t>3</w:t>
            </w:r>
          </w:p>
          <w:p w:rsidR="00FA3982" w:rsidRPr="002F34A0" w:rsidRDefault="00FA3982" w:rsidP="002E4246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A3982" w:rsidRPr="00FA3982" w:rsidTr="002E424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3982" w:rsidRPr="00FA3982" w:rsidRDefault="00FA3982" w:rsidP="002E4246">
            <w:pPr>
              <w:jc w:val="center"/>
              <w:rPr>
                <w:bCs/>
                <w:sz w:val="20"/>
                <w:szCs w:val="20"/>
              </w:rPr>
            </w:pPr>
            <w:r w:rsidRPr="00FA3982">
              <w:rPr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2649AA" w:rsidRPr="00FA3982">
              <w:fldChar w:fldCharType="begin"/>
            </w:r>
            <w:r w:rsidRPr="00FA3982">
              <w:instrText>HYPERLINK "mailto:%20Krasnokadkin.sp@tatar.ru"</w:instrText>
            </w:r>
            <w:r w:rsidR="002649AA" w:rsidRPr="00FA3982">
              <w:fldChar w:fldCharType="separate"/>
            </w:r>
            <w:r w:rsidRPr="00FA3982">
              <w:rPr>
                <w:rStyle w:val="a5"/>
                <w:b/>
                <w:bCs/>
                <w:color w:val="auto"/>
                <w:u w:val="none"/>
              </w:rPr>
              <w:t xml:space="preserve"> </w:t>
            </w:r>
            <w:r w:rsidRPr="00FA3982">
              <w:rPr>
                <w:rStyle w:val="a5"/>
                <w:bCs/>
                <w:color w:val="auto"/>
                <w:sz w:val="20"/>
                <w:szCs w:val="20"/>
                <w:u w:val="none"/>
              </w:rPr>
              <w:t>Krasnokadkin.sp@tatar.ru</w:t>
            </w:r>
            <w:r w:rsidR="002649AA" w:rsidRPr="00FA3982">
              <w:fldChar w:fldCharType="end"/>
            </w:r>
            <w:r w:rsidRPr="00FA3982">
              <w:rPr>
                <w:bCs/>
              </w:rPr>
              <w:t xml:space="preserve">, </w:t>
            </w:r>
            <w:r w:rsidRPr="00FA3982">
              <w:rPr>
                <w:bCs/>
                <w:sz w:val="20"/>
                <w:szCs w:val="20"/>
              </w:rPr>
              <w:t xml:space="preserve">сайт: </w:t>
            </w:r>
            <w:r w:rsidRPr="00FA3982">
              <w:rPr>
                <w:bCs/>
                <w:sz w:val="20"/>
                <w:szCs w:val="20"/>
                <w:lang w:val="en-US"/>
              </w:rPr>
              <w:t>www</w:t>
            </w:r>
            <w:r w:rsidRPr="00FA3982">
              <w:rPr>
                <w:bCs/>
                <w:sz w:val="20"/>
                <w:szCs w:val="20"/>
              </w:rPr>
              <w:t>.</w:t>
            </w:r>
            <w:proofErr w:type="spellStart"/>
            <w:r w:rsidRPr="00FA3982">
              <w:rPr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FA3982">
              <w:rPr>
                <w:bCs/>
                <w:sz w:val="20"/>
                <w:szCs w:val="20"/>
              </w:rPr>
              <w:t>-</w:t>
            </w:r>
            <w:proofErr w:type="spellStart"/>
            <w:r w:rsidRPr="00FA3982">
              <w:rPr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FA3982">
              <w:rPr>
                <w:bCs/>
                <w:sz w:val="20"/>
                <w:szCs w:val="20"/>
              </w:rPr>
              <w:t>.</w:t>
            </w:r>
            <w:proofErr w:type="spellStart"/>
            <w:r w:rsidRPr="00FA3982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A3982" w:rsidRDefault="00FA3982" w:rsidP="00FA3982">
      <w:pPr>
        <w:rPr>
          <w:lang w:val="tt-RU"/>
        </w:rPr>
      </w:pPr>
    </w:p>
    <w:p w:rsidR="00FA3982" w:rsidRDefault="00FA3982" w:rsidP="00FA3982">
      <w:pPr>
        <w:rPr>
          <w:lang w:val="tt-RU"/>
        </w:rPr>
      </w:pPr>
    </w:p>
    <w:p w:rsidR="00FA3982" w:rsidRPr="00FA60CE" w:rsidRDefault="00FA3982" w:rsidP="00FA3982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</w:t>
      </w:r>
      <w:r>
        <w:rPr>
          <w:b/>
          <w:sz w:val="28"/>
          <w:szCs w:val="28"/>
          <w:lang w:val="tt-RU"/>
        </w:rPr>
        <w:t>РЕШЕНИЕ</w:t>
      </w:r>
      <w:r w:rsidRPr="00FA60CE">
        <w:rPr>
          <w:b/>
          <w:sz w:val="28"/>
          <w:szCs w:val="28"/>
          <w:lang w:val="tt-RU"/>
        </w:rPr>
        <w:t xml:space="preserve">                      </w:t>
      </w:r>
      <w:r>
        <w:rPr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FA3982" w:rsidRPr="00FA60CE" w:rsidRDefault="00FA3982" w:rsidP="00FA3982">
      <w:pPr>
        <w:jc w:val="center"/>
        <w:rPr>
          <w:b/>
          <w:sz w:val="28"/>
          <w:szCs w:val="28"/>
          <w:lang w:val="tt-RU"/>
        </w:rPr>
      </w:pPr>
    </w:p>
    <w:p w:rsidR="00FA3982" w:rsidRDefault="00FA3982" w:rsidP="00FA3982">
      <w:pPr>
        <w:jc w:val="center"/>
        <w:rPr>
          <w:sz w:val="28"/>
          <w:szCs w:val="28"/>
          <w:lang w:val="tt-RU"/>
        </w:rPr>
      </w:pPr>
    </w:p>
    <w:p w:rsidR="00FA3982" w:rsidRPr="004E7EE2" w:rsidRDefault="00FA3982" w:rsidP="00FA3982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</w:t>
      </w:r>
      <w:r w:rsidRPr="004E7EE2">
        <w:rPr>
          <w:sz w:val="28"/>
          <w:szCs w:val="28"/>
          <w:lang w:val="tt-RU"/>
        </w:rPr>
        <w:t>т</w:t>
      </w:r>
      <w:r>
        <w:rPr>
          <w:sz w:val="28"/>
          <w:szCs w:val="28"/>
          <w:lang w:val="tt-RU"/>
        </w:rPr>
        <w:t xml:space="preserve"> 23</w:t>
      </w:r>
      <w:r w:rsidRPr="004E7EE2">
        <w:rPr>
          <w:sz w:val="28"/>
          <w:szCs w:val="28"/>
          <w:lang w:val="tt-RU"/>
        </w:rPr>
        <w:t xml:space="preserve">.07.2018 г.                                                                                                     № </w:t>
      </w:r>
      <w:r w:rsidR="009137E5">
        <w:rPr>
          <w:sz w:val="28"/>
          <w:szCs w:val="28"/>
          <w:lang w:val="tt-RU"/>
        </w:rPr>
        <w:t>16</w:t>
      </w:r>
    </w:p>
    <w:p w:rsidR="00FA3982" w:rsidRPr="004E7EE2" w:rsidRDefault="00FA3982" w:rsidP="00FA3982">
      <w:pPr>
        <w:rPr>
          <w:sz w:val="28"/>
          <w:szCs w:val="28"/>
        </w:rPr>
      </w:pPr>
    </w:p>
    <w:p w:rsidR="00FA3982" w:rsidRPr="004E7EE2" w:rsidRDefault="00FA3982" w:rsidP="00FA3982">
      <w:pPr>
        <w:rPr>
          <w:sz w:val="28"/>
          <w:szCs w:val="28"/>
        </w:rPr>
      </w:pPr>
    </w:p>
    <w:p w:rsidR="00FA3982" w:rsidRPr="004E7EE2" w:rsidRDefault="00FA3982" w:rsidP="00FA3982">
      <w:pPr>
        <w:ind w:right="42"/>
        <w:jc w:val="both"/>
        <w:rPr>
          <w:b/>
          <w:sz w:val="28"/>
          <w:szCs w:val="28"/>
        </w:rPr>
      </w:pPr>
      <w:r w:rsidRPr="004E7EE2">
        <w:rPr>
          <w:b/>
          <w:sz w:val="28"/>
          <w:szCs w:val="28"/>
        </w:rPr>
        <w:t>О земельном налоге</w:t>
      </w:r>
    </w:p>
    <w:p w:rsidR="00FA3982" w:rsidRPr="004E7EE2" w:rsidRDefault="00FA3982" w:rsidP="00FA3982">
      <w:pPr>
        <w:rPr>
          <w:sz w:val="28"/>
          <w:szCs w:val="28"/>
        </w:rPr>
      </w:pPr>
    </w:p>
    <w:p w:rsidR="00FA3982" w:rsidRPr="004E7EE2" w:rsidRDefault="00FA3982" w:rsidP="00FA3982">
      <w:pPr>
        <w:rPr>
          <w:sz w:val="28"/>
          <w:szCs w:val="28"/>
        </w:rPr>
      </w:pPr>
    </w:p>
    <w:p w:rsidR="00FA3982" w:rsidRPr="004E7EE2" w:rsidRDefault="00FA3982" w:rsidP="00FA3982">
      <w:pPr>
        <w:ind w:right="44" w:firstLine="426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В соответствии с Главой 31 Налогового </w:t>
      </w:r>
      <w:hyperlink r:id="rId4" w:history="1">
        <w:r w:rsidRPr="004E7EE2">
          <w:rPr>
            <w:sz w:val="28"/>
            <w:szCs w:val="28"/>
          </w:rPr>
          <w:t>кодекса</w:t>
        </w:r>
      </w:hyperlink>
      <w:r w:rsidRPr="004E7EE2">
        <w:rPr>
          <w:sz w:val="28"/>
          <w:szCs w:val="28"/>
        </w:rPr>
        <w:t xml:space="preserve"> Российской Федерации, руководствуясь </w:t>
      </w:r>
      <w:hyperlink r:id="rId5" w:history="1">
        <w:r w:rsidRPr="004E7EE2">
          <w:rPr>
            <w:sz w:val="28"/>
            <w:szCs w:val="28"/>
          </w:rPr>
          <w:t>Уставом</w:t>
        </w:r>
      </w:hyperlink>
      <w:r w:rsidRPr="004E7EE2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Краснокадкинское</w:t>
      </w:r>
      <w:proofErr w:type="spellEnd"/>
      <w:r w:rsidRPr="004E7EE2">
        <w:rPr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 w:rsidRPr="004E7EE2">
        <w:rPr>
          <w:sz w:val="28"/>
          <w:szCs w:val="28"/>
        </w:rPr>
        <w:t xml:space="preserve"> сельского поселения </w:t>
      </w:r>
      <w:r w:rsidRPr="004E7EE2">
        <w:rPr>
          <w:b/>
          <w:sz w:val="28"/>
          <w:szCs w:val="28"/>
        </w:rPr>
        <w:t>решает:</w:t>
      </w:r>
    </w:p>
    <w:p w:rsidR="00FA3982" w:rsidRPr="004E7EE2" w:rsidRDefault="00FA3982" w:rsidP="00FA3982">
      <w:pPr>
        <w:jc w:val="both"/>
        <w:rPr>
          <w:sz w:val="28"/>
          <w:szCs w:val="28"/>
        </w:rPr>
      </w:pP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1. Установить земельный налог на территории муниципального образования «</w:t>
      </w:r>
      <w:proofErr w:type="spellStart"/>
      <w:r>
        <w:rPr>
          <w:sz w:val="28"/>
          <w:szCs w:val="28"/>
        </w:rPr>
        <w:t>Краснокадкинское</w:t>
      </w:r>
      <w:proofErr w:type="spellEnd"/>
      <w:r w:rsidRPr="004E7EE2">
        <w:rPr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1.1. </w:t>
      </w:r>
      <w:r w:rsidRPr="004E7EE2">
        <w:rPr>
          <w:b/>
          <w:i/>
          <w:sz w:val="28"/>
          <w:szCs w:val="28"/>
        </w:rPr>
        <w:t>0,1 процента</w:t>
      </w:r>
      <w:r w:rsidRPr="004E7EE2">
        <w:rPr>
          <w:sz w:val="28"/>
          <w:szCs w:val="28"/>
        </w:rPr>
        <w:t xml:space="preserve"> в отношении земельных участков: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1.1.1. закрепленных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1.2. </w:t>
      </w:r>
      <w:r w:rsidRPr="004E7EE2">
        <w:rPr>
          <w:b/>
          <w:i/>
          <w:sz w:val="28"/>
          <w:szCs w:val="28"/>
        </w:rPr>
        <w:t>0,3 процента</w:t>
      </w:r>
      <w:r w:rsidRPr="004E7EE2">
        <w:rPr>
          <w:sz w:val="28"/>
          <w:szCs w:val="28"/>
        </w:rPr>
        <w:t xml:space="preserve"> в отношении земельных участков: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1.2.2.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1.2.4.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1.3. </w:t>
      </w:r>
      <w:r w:rsidRPr="004E7EE2">
        <w:rPr>
          <w:b/>
          <w:i/>
          <w:sz w:val="28"/>
          <w:szCs w:val="28"/>
        </w:rPr>
        <w:t>0,7 процента</w:t>
      </w:r>
      <w:r w:rsidRPr="004E7EE2">
        <w:rPr>
          <w:sz w:val="28"/>
          <w:szCs w:val="28"/>
        </w:rPr>
        <w:t xml:space="preserve"> в отношении земельных участков, на которых располагаются </w:t>
      </w:r>
      <w:r w:rsidRPr="004E7EE2">
        <w:rPr>
          <w:sz w:val="28"/>
          <w:szCs w:val="28"/>
        </w:rPr>
        <w:lastRenderedPageBreak/>
        <w:t>здания, строения и сооружения физкультурно-спортивных учреждений (в том числе спортивные школы);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1.4. </w:t>
      </w:r>
      <w:r w:rsidRPr="004E7EE2">
        <w:rPr>
          <w:b/>
          <w:i/>
          <w:sz w:val="28"/>
          <w:szCs w:val="28"/>
        </w:rPr>
        <w:t>1 процент</w:t>
      </w:r>
      <w:r w:rsidRPr="004E7EE2">
        <w:rPr>
          <w:sz w:val="28"/>
          <w:szCs w:val="28"/>
        </w:rPr>
        <w:t xml:space="preserve"> в отношении земельных участков, занятых автостоянками;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1.5. </w:t>
      </w:r>
      <w:r w:rsidRPr="004E7EE2">
        <w:rPr>
          <w:b/>
          <w:i/>
          <w:sz w:val="28"/>
          <w:szCs w:val="28"/>
        </w:rPr>
        <w:t>1,5 процента</w:t>
      </w:r>
      <w:r w:rsidRPr="004E7EE2">
        <w:rPr>
          <w:sz w:val="28"/>
          <w:szCs w:val="28"/>
        </w:rPr>
        <w:t xml:space="preserve"> в отношении прочих земельных участков;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2. 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3. Установить следующий порядок и сроки уплаты налога: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4. Предоставить налоговые льготы: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5"/>
      <w:bookmarkEnd w:id="0"/>
      <w:r w:rsidRPr="004E7EE2">
        <w:rPr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FA3982" w:rsidRPr="004E7EE2" w:rsidRDefault="00FA3982" w:rsidP="00FA3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7"/>
      <w:bookmarkEnd w:id="1"/>
      <w:r w:rsidRPr="004E7EE2">
        <w:rPr>
          <w:sz w:val="28"/>
          <w:szCs w:val="28"/>
        </w:rPr>
        <w:t>4.1.3. инвалидам I и II групп инвалидности;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4.1.4. инвалидам с детства;</w:t>
      </w:r>
    </w:p>
    <w:p w:rsidR="00FA3982" w:rsidRPr="004E7EE2" w:rsidRDefault="00FA3982" w:rsidP="00FA3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6" w:history="1">
        <w:r w:rsidRPr="004E7EE2">
          <w:rPr>
            <w:sz w:val="28"/>
            <w:szCs w:val="28"/>
          </w:rPr>
          <w:t>Законом</w:t>
        </w:r>
      </w:hyperlink>
      <w:r w:rsidRPr="004E7EE2">
        <w:rPr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7" w:history="1">
        <w:r w:rsidRPr="004E7EE2">
          <w:rPr>
            <w:sz w:val="28"/>
            <w:szCs w:val="28"/>
          </w:rPr>
          <w:t>Закона</w:t>
        </w:r>
      </w:hyperlink>
      <w:r w:rsidRPr="004E7EE2">
        <w:rPr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8" w:history="1">
        <w:r w:rsidRPr="004E7EE2">
          <w:rPr>
            <w:sz w:val="28"/>
            <w:szCs w:val="28"/>
          </w:rPr>
          <w:t>законом</w:t>
        </w:r>
      </w:hyperlink>
      <w:r w:rsidRPr="004E7EE2">
        <w:rPr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E7EE2">
        <w:rPr>
          <w:sz w:val="28"/>
          <w:szCs w:val="28"/>
        </w:rPr>
        <w:t>Теча</w:t>
      </w:r>
      <w:proofErr w:type="spellEnd"/>
      <w:r w:rsidRPr="004E7EE2">
        <w:rPr>
          <w:sz w:val="28"/>
          <w:szCs w:val="28"/>
        </w:rPr>
        <w:t xml:space="preserve">" и в соответствии с Федеральным </w:t>
      </w:r>
      <w:hyperlink r:id="rId9" w:history="1">
        <w:r w:rsidRPr="004E7EE2">
          <w:rPr>
            <w:sz w:val="28"/>
            <w:szCs w:val="28"/>
          </w:rPr>
          <w:t>законом</w:t>
        </w:r>
      </w:hyperlink>
      <w:r w:rsidRPr="004E7EE2">
        <w:rPr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4.1.6. физическим лицам, принимавшим в составе подразделений особого риска непосредственное участие в испытаниях ядерного и термоядерного оружия, </w:t>
      </w:r>
      <w:r w:rsidRPr="004E7EE2">
        <w:rPr>
          <w:sz w:val="28"/>
          <w:szCs w:val="28"/>
        </w:rPr>
        <w:lastRenderedPageBreak/>
        <w:t>ликвидации аварий ядерных установок на средствах вооружения и военных объектах;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1"/>
      <w:bookmarkEnd w:id="2"/>
      <w:r w:rsidRPr="004E7EE2">
        <w:rPr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FA3982" w:rsidRPr="004E7EE2" w:rsidRDefault="00FA3982" w:rsidP="00FA39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FA3982" w:rsidRPr="004E7EE2" w:rsidRDefault="00FA3982" w:rsidP="00FA3982">
      <w:pPr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6. Признать утратившими силу </w:t>
      </w:r>
      <w:hyperlink r:id="rId10" w:history="1">
        <w:r w:rsidRPr="00FA3982">
          <w:rPr>
            <w:rStyle w:val="a5"/>
            <w:color w:val="auto"/>
            <w:sz w:val="28"/>
            <w:szCs w:val="28"/>
            <w:u w:val="none"/>
          </w:rPr>
          <w:t>решение</w:t>
        </w:r>
      </w:hyperlink>
      <w:r w:rsidRPr="004E7EE2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 w:rsidRPr="004E7EE2">
        <w:rPr>
          <w:sz w:val="28"/>
          <w:szCs w:val="28"/>
        </w:rPr>
        <w:t xml:space="preserve"> сельского поселения от 14 ноября 2014 г. № 2</w:t>
      </w:r>
      <w:r>
        <w:rPr>
          <w:sz w:val="28"/>
          <w:szCs w:val="28"/>
        </w:rPr>
        <w:t>4</w:t>
      </w:r>
      <w:r w:rsidRPr="004E7EE2">
        <w:rPr>
          <w:sz w:val="28"/>
          <w:szCs w:val="28"/>
        </w:rPr>
        <w:t xml:space="preserve"> «О земельном налоге».</w:t>
      </w:r>
    </w:p>
    <w:p w:rsidR="00FA3982" w:rsidRPr="004E7EE2" w:rsidRDefault="00FA3982" w:rsidP="00FA3982">
      <w:pPr>
        <w:ind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FA3982" w:rsidRPr="004E7EE2" w:rsidRDefault="00FA3982" w:rsidP="00FA3982">
      <w:pPr>
        <w:ind w:right="-427" w:firstLine="540"/>
        <w:jc w:val="both"/>
        <w:rPr>
          <w:sz w:val="28"/>
          <w:szCs w:val="28"/>
        </w:rPr>
      </w:pPr>
      <w:r w:rsidRPr="004E7EE2">
        <w:rPr>
          <w:sz w:val="28"/>
          <w:szCs w:val="28"/>
        </w:rPr>
        <w:t>8. Контроль за исполнением настоящего решения оставляю за собой.</w:t>
      </w:r>
    </w:p>
    <w:p w:rsidR="00FA3982" w:rsidRPr="004E7EE2" w:rsidRDefault="00FA3982" w:rsidP="00FA3982">
      <w:pPr>
        <w:rPr>
          <w:sz w:val="28"/>
          <w:szCs w:val="28"/>
        </w:rPr>
      </w:pPr>
    </w:p>
    <w:p w:rsidR="00FA3982" w:rsidRPr="004E7EE2" w:rsidRDefault="00FA3982" w:rsidP="00FA3982">
      <w:pPr>
        <w:rPr>
          <w:sz w:val="28"/>
          <w:szCs w:val="28"/>
        </w:rPr>
      </w:pPr>
    </w:p>
    <w:p w:rsidR="00FA3982" w:rsidRPr="004E7EE2" w:rsidRDefault="00FA3982" w:rsidP="00FA39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3982" w:rsidRPr="004E7EE2" w:rsidRDefault="00FA3982" w:rsidP="00FA3982">
      <w:pPr>
        <w:ind w:right="44"/>
        <w:jc w:val="both"/>
        <w:rPr>
          <w:sz w:val="28"/>
          <w:szCs w:val="28"/>
        </w:rPr>
      </w:pPr>
      <w:r w:rsidRPr="004E7EE2">
        <w:rPr>
          <w:sz w:val="28"/>
          <w:szCs w:val="28"/>
        </w:rPr>
        <w:t xml:space="preserve">Глава </w:t>
      </w:r>
    </w:p>
    <w:p w:rsidR="00FA3982" w:rsidRPr="004E7EE2" w:rsidRDefault="00FA3982" w:rsidP="00FA3982">
      <w:pPr>
        <w:ind w:right="4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Краснокадкинского</w:t>
      </w:r>
      <w:proofErr w:type="spellEnd"/>
      <w:r w:rsidRPr="004E7EE2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 xml:space="preserve">               </w:t>
      </w:r>
      <w:r w:rsidRPr="004E7E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Б.В. </w:t>
      </w:r>
      <w:proofErr w:type="spellStart"/>
      <w:r>
        <w:rPr>
          <w:sz w:val="28"/>
          <w:szCs w:val="28"/>
        </w:rPr>
        <w:t>Ильдарханов</w:t>
      </w:r>
      <w:proofErr w:type="spellEnd"/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47A96" w:rsidRDefault="00F47A96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Default="00FA3982" w:rsidP="00FA3982">
      <w:pPr>
        <w:jc w:val="both"/>
        <w:rPr>
          <w:sz w:val="28"/>
          <w:szCs w:val="28"/>
        </w:rPr>
      </w:pPr>
    </w:p>
    <w:p w:rsidR="00FA3982" w:rsidRPr="00FA3982" w:rsidRDefault="00FA3982" w:rsidP="006A2BEE">
      <w:pPr>
        <w:rPr>
          <w:lang w:val="tt-RU"/>
        </w:rPr>
      </w:pPr>
      <w:bookmarkStart w:id="3" w:name="_GoBack"/>
      <w:bookmarkEnd w:id="3"/>
    </w:p>
    <w:sectPr w:rsidR="00FA3982" w:rsidRPr="00FA3982" w:rsidSect="00FA398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EE"/>
    <w:rsid w:val="000270A8"/>
    <w:rsid w:val="000A7E34"/>
    <w:rsid w:val="000E033A"/>
    <w:rsid w:val="00243CE4"/>
    <w:rsid w:val="00260DD3"/>
    <w:rsid w:val="002649AA"/>
    <w:rsid w:val="00293A6B"/>
    <w:rsid w:val="002B13C5"/>
    <w:rsid w:val="002B4A0F"/>
    <w:rsid w:val="002E7803"/>
    <w:rsid w:val="002F7417"/>
    <w:rsid w:val="00330C98"/>
    <w:rsid w:val="003718AA"/>
    <w:rsid w:val="00491BCA"/>
    <w:rsid w:val="006A2BEE"/>
    <w:rsid w:val="00700FBA"/>
    <w:rsid w:val="007E1D41"/>
    <w:rsid w:val="00826530"/>
    <w:rsid w:val="00894774"/>
    <w:rsid w:val="009137E5"/>
    <w:rsid w:val="009D76FB"/>
    <w:rsid w:val="009E6FF3"/>
    <w:rsid w:val="00A416E6"/>
    <w:rsid w:val="00AA26AD"/>
    <w:rsid w:val="00AB3B7C"/>
    <w:rsid w:val="00AD480D"/>
    <w:rsid w:val="00AF7992"/>
    <w:rsid w:val="00B12495"/>
    <w:rsid w:val="00B41226"/>
    <w:rsid w:val="00CF4F43"/>
    <w:rsid w:val="00DE3363"/>
    <w:rsid w:val="00F14485"/>
    <w:rsid w:val="00F47A96"/>
    <w:rsid w:val="00F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1DC6"/>
  <w15:docId w15:val="{AAF7285B-DE33-4111-95CA-B046F297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6A2BEE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6A2BE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A2BEE"/>
    <w:rPr>
      <w:color w:val="0000FF"/>
      <w:u w:val="single"/>
    </w:rPr>
  </w:style>
  <w:style w:type="paragraph" w:customStyle="1" w:styleId="ConsPlusTitle">
    <w:name w:val="ConsPlusTitle"/>
    <w:rsid w:val="00243C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1F562A84B266170EC6AC7818C24EE29D9C0230A2F476F9EB3A04173uCm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026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1F562A84B266170EC6AC7818C24EE29D8C6210921476F9EB3A04173C5C9827EE6B406491370E7u6m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58BE84247300012768530A5220B99CFF98AE016BCC7F94812D39438E87A9CB4A41D7AB55B2EAD5F15B1D5v3Q9M" TargetMode="External"/><Relationship Id="rId10" Type="http://schemas.openxmlformats.org/officeDocument/2006/relationships/hyperlink" Target="consultantplus://offline/ref=B58BE84247300012768530A5220B99CFF98AE016BCC5FF4016D39438E87A9CB4vAQ4M" TargetMode="External"/><Relationship Id="rId4" Type="http://schemas.openxmlformats.org/officeDocument/2006/relationships/hyperlink" Target="consultantplus://offline/ref=B58BE8424730001276852EA83467C4C4FB85B91FB8C6F7174E8CCF65BF7396E3E35223F71C27vAQAM" TargetMode="External"/><Relationship Id="rId9" Type="http://schemas.openxmlformats.org/officeDocument/2006/relationships/hyperlink" Target="consultantplus://offline/ref=0CB1F562A84B266170EC6AC7818C24EE29D9C6200920476F9EB3A04173uC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2019-08-08T12:23:00Z</dcterms:created>
  <dcterms:modified xsi:type="dcterms:W3CDTF">2019-08-08T12:23:00Z</dcterms:modified>
</cp:coreProperties>
</file>